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CE3D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3BC0CBC2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24F3B7FB" w14:textId="77777777" w:rsidTr="00144431">
        <w:tc>
          <w:tcPr>
            <w:tcW w:w="9628" w:type="dxa"/>
          </w:tcPr>
          <w:p w14:paraId="6E55A3E5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667D80E6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7C6E95E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40443E0D" w14:textId="77777777" w:rsidTr="00144431">
        <w:tc>
          <w:tcPr>
            <w:tcW w:w="9628" w:type="dxa"/>
          </w:tcPr>
          <w:p w14:paraId="34E5E356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724F3B32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649EEF03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2E1D5457" w14:textId="77777777" w:rsidTr="00144431">
        <w:tc>
          <w:tcPr>
            <w:tcW w:w="9628" w:type="dxa"/>
          </w:tcPr>
          <w:p w14:paraId="150D4B26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3A089CCA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4173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E4173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7773BCC2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04BED40A" w14:textId="77777777" w:rsidTr="00144431">
        <w:tc>
          <w:tcPr>
            <w:tcW w:w="9628" w:type="dxa"/>
          </w:tcPr>
          <w:p w14:paraId="36395CCE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1AA2473" w14:textId="77777777" w:rsidR="00C46E87" w:rsidRPr="00C46E87" w:rsidRDefault="00316324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316324">
              <w:rPr>
                <w:color w:val="0000CC"/>
                <w:sz w:val="20"/>
                <w:szCs w:val="20"/>
              </w:rPr>
              <w:t>Il Candidato effettuerà un seminario che illustri l’iter delle previsioni operative relativamente alle previsioni meteorologiche e lo studio che è alla base delle previsioni operative, ed in particolare dovrà fare riferimento alla situazione meteorologica della Liguria ed alle mareggiate</w:t>
            </w:r>
          </w:p>
          <w:p w14:paraId="074532E9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38878BFB" w14:textId="77777777" w:rsidTr="00144431">
        <w:tc>
          <w:tcPr>
            <w:tcW w:w="9628" w:type="dxa"/>
          </w:tcPr>
          <w:p w14:paraId="27D92A5F" w14:textId="77777777" w:rsidR="00F7103F" w:rsidRPr="00C46E87" w:rsidRDefault="00F7103F" w:rsidP="00E41738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513B54D4" w14:textId="77777777" w:rsidR="00E41738" w:rsidRPr="00E41738" w:rsidRDefault="00E41738" w:rsidP="00E41738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Fisica, Ingegneria Civile, Scienze del mare, Scienze e Tecnologie della Navigazione.</w:t>
            </w:r>
          </w:p>
          <w:p w14:paraId="6C322C71" w14:textId="77777777" w:rsidR="00C46E87" w:rsidRPr="00C46E87" w:rsidRDefault="00E41738" w:rsidP="00E41738">
            <w:pPr>
              <w:contextualSpacing/>
              <w:rPr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meteorologico-oceanogra</w:t>
            </w:r>
            <w:r w:rsidR="00750C50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fico</w:t>
            </w:r>
          </w:p>
          <w:p w14:paraId="5BDFECAD" w14:textId="77777777" w:rsidR="00E71B4B" w:rsidRPr="00C46E87" w:rsidRDefault="00E71B4B" w:rsidP="00E4173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0732224" w14:textId="77777777" w:rsidTr="00144431">
        <w:tc>
          <w:tcPr>
            <w:tcW w:w="9628" w:type="dxa"/>
          </w:tcPr>
          <w:p w14:paraId="4311DB93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1F216382" w14:textId="3EE17BC4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8B7E2D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C27B21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5EF3222E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5DB7C40B" w14:textId="77777777" w:rsidTr="00144431">
        <w:tc>
          <w:tcPr>
            <w:tcW w:w="9628" w:type="dxa"/>
          </w:tcPr>
          <w:p w14:paraId="4BF19A57" w14:textId="6B3B8C7C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bookmarkStart w:id="0" w:name="_GoBack"/>
            <w:bookmarkEnd w:id="0"/>
          </w:p>
          <w:p w14:paraId="0EBADE97" w14:textId="2B441423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C27B21">
              <w:rPr>
                <w:color w:val="0000CC"/>
                <w:sz w:val="20"/>
                <w:szCs w:val="20"/>
              </w:rPr>
              <w:t>1</w:t>
            </w:r>
            <w:r w:rsidR="005B6A35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31F9F84F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62EEE38F" w14:textId="77777777" w:rsidTr="00144431">
        <w:tc>
          <w:tcPr>
            <w:tcW w:w="9628" w:type="dxa"/>
          </w:tcPr>
          <w:p w14:paraId="6DE8AF90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2A411CA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3B4B2A34" w14:textId="77777777" w:rsidR="00741B5B" w:rsidRPr="00D83256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D83256">
              <w:rPr>
                <w:i/>
                <w:sz w:val="20"/>
                <w:szCs w:val="20"/>
              </w:rPr>
              <w:t xml:space="preserve">Contratti con </w:t>
            </w:r>
            <w:r w:rsidRPr="00D83256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D83256">
              <w:rPr>
                <w:b/>
                <w:i/>
                <w:sz w:val="20"/>
                <w:szCs w:val="20"/>
              </w:rPr>
              <w:t>durata</w:t>
            </w:r>
            <w:r w:rsidRPr="00D83256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D83256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D83256">
              <w:rPr>
                <w:i/>
                <w:sz w:val="20"/>
                <w:szCs w:val="20"/>
              </w:rPr>
              <w:t>lett</w:t>
            </w:r>
            <w:proofErr w:type="spellEnd"/>
            <w:r w:rsidRPr="00D83256">
              <w:rPr>
                <w:i/>
                <w:sz w:val="20"/>
                <w:szCs w:val="20"/>
              </w:rPr>
              <w:t>. c-bis, D.P.R. 917/86 TUIR);</w:t>
            </w:r>
          </w:p>
          <w:p w14:paraId="4D9EF318" w14:textId="77777777" w:rsidR="00741B5B" w:rsidRPr="00D83256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D83256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5E0B044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77D704A8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EDA86B6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706EBA53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019CC3E3" w14:textId="77777777" w:rsidR="00B27A7F" w:rsidRPr="005675ED" w:rsidRDefault="00B27A7F" w:rsidP="00742DA6">
      <w:pPr>
        <w:ind w:left="4536"/>
        <w:jc w:val="center"/>
      </w:pPr>
    </w:p>
    <w:p w14:paraId="76139442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682B9C0A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6C0E1EF2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74C618A8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6EACD0DA" wp14:editId="76D523B8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B21A" w14:textId="77777777" w:rsidR="001C16BE" w:rsidRDefault="001C16BE" w:rsidP="000038F2">
      <w:pPr>
        <w:spacing w:after="0" w:line="240" w:lineRule="auto"/>
      </w:pPr>
      <w:r>
        <w:separator/>
      </w:r>
    </w:p>
  </w:endnote>
  <w:endnote w:type="continuationSeparator" w:id="0">
    <w:p w14:paraId="7291DEBE" w14:textId="77777777" w:rsidR="001C16BE" w:rsidRDefault="001C16BE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4CD0" w14:textId="77777777" w:rsidR="001C16BE" w:rsidRDefault="001C16BE" w:rsidP="000038F2">
      <w:pPr>
        <w:spacing w:after="0" w:line="240" w:lineRule="auto"/>
      </w:pPr>
      <w:r>
        <w:separator/>
      </w:r>
    </w:p>
  </w:footnote>
  <w:footnote w:type="continuationSeparator" w:id="0">
    <w:p w14:paraId="6C69AC63" w14:textId="77777777" w:rsidR="001C16BE" w:rsidRDefault="001C16BE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11F9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C16BE"/>
    <w:rsid w:val="001F0715"/>
    <w:rsid w:val="001F1026"/>
    <w:rsid w:val="0024463D"/>
    <w:rsid w:val="00274AE7"/>
    <w:rsid w:val="002A4BE8"/>
    <w:rsid w:val="00316324"/>
    <w:rsid w:val="003C4178"/>
    <w:rsid w:val="003F20AE"/>
    <w:rsid w:val="0040529E"/>
    <w:rsid w:val="0043324D"/>
    <w:rsid w:val="0047687A"/>
    <w:rsid w:val="004825F8"/>
    <w:rsid w:val="004E113B"/>
    <w:rsid w:val="00503698"/>
    <w:rsid w:val="00566292"/>
    <w:rsid w:val="005675ED"/>
    <w:rsid w:val="005736C0"/>
    <w:rsid w:val="005903C8"/>
    <w:rsid w:val="005B6A35"/>
    <w:rsid w:val="005C0ACD"/>
    <w:rsid w:val="005D60B0"/>
    <w:rsid w:val="00615836"/>
    <w:rsid w:val="006638DC"/>
    <w:rsid w:val="00696C76"/>
    <w:rsid w:val="0070670A"/>
    <w:rsid w:val="0071289B"/>
    <w:rsid w:val="007149CE"/>
    <w:rsid w:val="00716F76"/>
    <w:rsid w:val="00741B5B"/>
    <w:rsid w:val="00742DA6"/>
    <w:rsid w:val="00750C50"/>
    <w:rsid w:val="0082197A"/>
    <w:rsid w:val="008472A8"/>
    <w:rsid w:val="008B7E2D"/>
    <w:rsid w:val="008F2742"/>
    <w:rsid w:val="009234EF"/>
    <w:rsid w:val="009556FE"/>
    <w:rsid w:val="009C7EE1"/>
    <w:rsid w:val="00A215E0"/>
    <w:rsid w:val="00A6454B"/>
    <w:rsid w:val="00A83D83"/>
    <w:rsid w:val="00AF6697"/>
    <w:rsid w:val="00B27A7F"/>
    <w:rsid w:val="00B9008D"/>
    <w:rsid w:val="00BA6644"/>
    <w:rsid w:val="00C27B21"/>
    <w:rsid w:val="00C32EBF"/>
    <w:rsid w:val="00C46E87"/>
    <w:rsid w:val="00C47B68"/>
    <w:rsid w:val="00C5040C"/>
    <w:rsid w:val="00CA26BC"/>
    <w:rsid w:val="00D46623"/>
    <w:rsid w:val="00D83256"/>
    <w:rsid w:val="00DD252F"/>
    <w:rsid w:val="00E41738"/>
    <w:rsid w:val="00E71B4B"/>
    <w:rsid w:val="00EB7BB8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76F0"/>
  <w15:docId w15:val="{ACAB77FF-917B-4538-91A2-E57CC2B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Braghin Jean Paul</dc:creator>
  <cp:lastModifiedBy>Tabacchi</cp:lastModifiedBy>
  <cp:revision>4</cp:revision>
  <cp:lastPrinted>2018-06-05T15:23:00Z</cp:lastPrinted>
  <dcterms:created xsi:type="dcterms:W3CDTF">2022-04-11T13:08:00Z</dcterms:created>
  <dcterms:modified xsi:type="dcterms:W3CDTF">2022-04-26T12:53:00Z</dcterms:modified>
</cp:coreProperties>
</file>