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57" w:rsidRDefault="00B64A57">
      <w:r>
        <w:t>L’esito della procedura per l’Area di Lingua, cultura e letteratura inglese sarà comunicata successivamente.</w:t>
      </w:r>
      <w:bookmarkStart w:id="0" w:name="_GoBack"/>
      <w:bookmarkEnd w:id="0"/>
    </w:p>
    <w:sectPr w:rsidR="00B64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7"/>
    <w:rsid w:val="00B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0C66"/>
  <w15:chartTrackingRefBased/>
  <w15:docId w15:val="{EB4B8209-89D4-4BA4-92BC-D1DDA8E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morando</dc:creator>
  <cp:keywords/>
  <dc:description/>
  <cp:lastModifiedBy>paolo morando</cp:lastModifiedBy>
  <cp:revision>1</cp:revision>
  <dcterms:created xsi:type="dcterms:W3CDTF">2020-05-19T14:46:00Z</dcterms:created>
  <dcterms:modified xsi:type="dcterms:W3CDTF">2020-05-19T14:47:00Z</dcterms:modified>
</cp:coreProperties>
</file>