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1ACA2028"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A96B7C">
        <w:rPr>
          <w:rFonts w:ascii="Arial" w:hAnsi="Arial"/>
          <w:b/>
          <w:i/>
          <w:sz w:val="20"/>
          <w:szCs w:val="20"/>
        </w:rPr>
        <w:t>2</w:t>
      </w:r>
      <w:r w:rsidR="008F410A" w:rsidRPr="006B0A02">
        <w:rPr>
          <w:rFonts w:ascii="Arial" w:hAnsi="Arial"/>
          <w:b/>
          <w:i/>
          <w:sz w:val="20"/>
          <w:szCs w:val="20"/>
        </w:rPr>
        <w:t>/20</w:t>
      </w:r>
      <w:r w:rsidR="00C95B78">
        <w:rPr>
          <w:rFonts w:ascii="Arial" w:hAnsi="Arial"/>
          <w:b/>
          <w:i/>
          <w:sz w:val="20"/>
          <w:szCs w:val="20"/>
        </w:rPr>
        <w:t>20</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65831BBA" w14:textId="77777777" w:rsidR="00A96B7C" w:rsidRPr="00A96B7C" w:rsidRDefault="00181C60" w:rsidP="00A96B7C">
      <w:pPr>
        <w:pStyle w:val="Corpotesto"/>
        <w:keepNext/>
        <w:suppressAutoHyphens/>
        <w:rPr>
          <w:rFonts w:ascii="Arial" w:hAnsi="Arial"/>
          <w:i/>
          <w:sz w:val="21"/>
          <w:szCs w:val="21"/>
        </w:rPr>
      </w:pPr>
      <w:r w:rsidRPr="00A96B7C">
        <w:rPr>
          <w:rFonts w:ascii="Arial" w:hAnsi="Arial"/>
          <w:i/>
          <w:iCs/>
          <w:sz w:val="20"/>
          <w:szCs w:val="20"/>
        </w:rPr>
        <w:t xml:space="preserve">Procedura comparativa, per titoli, per l’affidamento di n. 1 incarico di lavoro autonomo </w:t>
      </w:r>
      <w:r w:rsidR="001F7F84" w:rsidRPr="00A96B7C">
        <w:rPr>
          <w:rFonts w:ascii="Arial" w:hAnsi="Arial"/>
          <w:i/>
          <w:iCs/>
          <w:sz w:val="20"/>
          <w:szCs w:val="20"/>
        </w:rPr>
        <w:t xml:space="preserve">della durata di </w:t>
      </w:r>
      <w:r w:rsidR="00A96B7C" w:rsidRPr="00A96B7C">
        <w:rPr>
          <w:rFonts w:ascii="Arial" w:hAnsi="Arial"/>
          <w:i/>
          <w:iCs/>
          <w:sz w:val="20"/>
          <w:szCs w:val="20"/>
        </w:rPr>
        <w:t>sei</w:t>
      </w:r>
      <w:r w:rsidR="006960EC" w:rsidRPr="00A96B7C">
        <w:rPr>
          <w:rFonts w:ascii="Arial" w:hAnsi="Arial"/>
          <w:i/>
          <w:iCs/>
          <w:sz w:val="20"/>
          <w:szCs w:val="20"/>
        </w:rPr>
        <w:t xml:space="preserve"> </w:t>
      </w:r>
      <w:r w:rsidR="00FF6CD9" w:rsidRPr="00A96B7C">
        <w:rPr>
          <w:rFonts w:ascii="Arial" w:hAnsi="Arial"/>
          <w:i/>
          <w:iCs/>
          <w:sz w:val="20"/>
          <w:szCs w:val="20"/>
        </w:rPr>
        <w:t>mes</w:t>
      </w:r>
      <w:r w:rsidR="000A204A" w:rsidRPr="00A96B7C">
        <w:rPr>
          <w:rFonts w:ascii="Arial" w:hAnsi="Arial"/>
          <w:i/>
          <w:iCs/>
          <w:sz w:val="20"/>
          <w:szCs w:val="20"/>
        </w:rPr>
        <w:t>i</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 xml:space="preserve">attività: </w:t>
      </w:r>
      <w:r w:rsidR="009A062A" w:rsidRPr="00A96B7C">
        <w:rPr>
          <w:rFonts w:ascii="Arial" w:hAnsi="Arial" w:cs="Arial"/>
          <w:i/>
          <w:iCs/>
          <w:sz w:val="20"/>
        </w:rPr>
        <w:t>Attività di supporto</w:t>
      </w:r>
      <w:r w:rsidR="009A062A" w:rsidRPr="006A0752">
        <w:rPr>
          <w:rFonts w:ascii="Arial" w:hAnsi="Arial" w:cs="Arial"/>
          <w:i/>
          <w:sz w:val="20"/>
        </w:rPr>
        <w:t xml:space="preserve"> alla ricerca.</w:t>
      </w:r>
      <w:r w:rsidR="009A062A">
        <w:rPr>
          <w:rFonts w:ascii="Arial" w:hAnsi="Arial" w:cs="Arial"/>
          <w:i/>
          <w:sz w:val="20"/>
        </w:rPr>
        <w:t xml:space="preserve"> </w:t>
      </w:r>
      <w:r w:rsidR="00A96B7C" w:rsidRPr="00A96B7C">
        <w:rPr>
          <w:rFonts w:ascii="Arial" w:hAnsi="Arial"/>
          <w:i/>
          <w:sz w:val="21"/>
          <w:szCs w:val="21"/>
        </w:rPr>
        <w:t xml:space="preserve">Messa a punto di protocolli per coltivare le cellule mesenchimali derivate dal midollo osseo di uomo e di pecora e la produzione di vescicole extracellulari. Le cellule e gli </w:t>
      </w:r>
      <w:proofErr w:type="spellStart"/>
      <w:r w:rsidR="00A96B7C" w:rsidRPr="00A96B7C">
        <w:rPr>
          <w:rFonts w:ascii="Arial" w:hAnsi="Arial"/>
          <w:i/>
          <w:sz w:val="21"/>
          <w:szCs w:val="21"/>
        </w:rPr>
        <w:t>esosomi</w:t>
      </w:r>
      <w:proofErr w:type="spellEnd"/>
      <w:r w:rsidR="00A96B7C" w:rsidRPr="00A96B7C">
        <w:rPr>
          <w:rFonts w:ascii="Arial" w:hAnsi="Arial"/>
          <w:i/>
          <w:sz w:val="21"/>
          <w:szCs w:val="21"/>
        </w:rPr>
        <w:t xml:space="preserve"> saranno marcati con le </w:t>
      </w:r>
      <w:proofErr w:type="spellStart"/>
      <w:r w:rsidR="00A96B7C" w:rsidRPr="00A96B7C">
        <w:rPr>
          <w:rFonts w:ascii="Arial" w:hAnsi="Arial"/>
          <w:i/>
          <w:sz w:val="21"/>
          <w:szCs w:val="21"/>
        </w:rPr>
        <w:t>nanoparticelle</w:t>
      </w:r>
      <w:proofErr w:type="spellEnd"/>
      <w:r w:rsidR="00A96B7C" w:rsidRPr="00A96B7C">
        <w:rPr>
          <w:rFonts w:ascii="Arial" w:hAnsi="Arial"/>
          <w:i/>
          <w:sz w:val="21"/>
          <w:szCs w:val="21"/>
        </w:rPr>
        <w:t xml:space="preserve"> e analizzate al TEM per validare la marcatura. Test di efficienza biologica delle cellule prima e dopo la marcatura sarà approfondita attraverso test in vitro e in vivo. In vivo, in modello murino, sarà valutata la tossicità delle cellule e delle vescicole per validare la potenziale applicazione clinica delle cellule nella terapia dell’osteoartrosi.</w:t>
      </w:r>
    </w:p>
    <w:p w14:paraId="4992BB9E" w14:textId="71CBAC72" w:rsidR="00C95B78" w:rsidRPr="007A6665" w:rsidRDefault="00C95B78"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bookmarkStart w:id="0" w:name="_GoBack"/>
      <w:bookmarkEnd w:id="0"/>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0D3B" w14:textId="77777777" w:rsidR="00DA37E8" w:rsidRDefault="00DA37E8">
      <w:r>
        <w:separator/>
      </w:r>
    </w:p>
  </w:endnote>
  <w:endnote w:type="continuationSeparator" w:id="0">
    <w:p w14:paraId="7F71440E" w14:textId="77777777" w:rsidR="00DA37E8" w:rsidRDefault="00DA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FE15" w14:textId="77777777" w:rsidR="00DA37E8" w:rsidRDefault="00DA37E8">
      <w:r>
        <w:separator/>
      </w:r>
    </w:p>
  </w:footnote>
  <w:footnote w:type="continuationSeparator" w:id="0">
    <w:p w14:paraId="4E5B7ECC" w14:textId="77777777" w:rsidR="00DA37E8" w:rsidRDefault="00DA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1914</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2020-02-13T08:52:00Z</dcterms:created>
  <dcterms:modified xsi:type="dcterms:W3CDTF">2020-02-13T08:54:00Z</dcterms:modified>
</cp:coreProperties>
</file>