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D41800">
        <w:rPr>
          <w:i/>
          <w:sz w:val="22"/>
          <w:szCs w:val="22"/>
        </w:rPr>
        <w:t xml:space="preserve">Sig. Angelo </w:t>
      </w:r>
      <w:proofErr w:type="spellStart"/>
      <w:r w:rsidR="00D41800">
        <w:rPr>
          <w:i/>
          <w:sz w:val="22"/>
          <w:szCs w:val="22"/>
        </w:rPr>
        <w:t>Musaio</w:t>
      </w:r>
      <w:proofErr w:type="spellEnd"/>
      <w:r w:rsidR="00B35E94">
        <w:rPr>
          <w:i/>
          <w:sz w:val="22"/>
          <w:szCs w:val="22"/>
        </w:rPr>
        <w:t xml:space="preserve"> email: </w:t>
      </w:r>
      <w:r w:rsidR="00B35E94" w:rsidRPr="00B35E94">
        <w:rPr>
          <w:i/>
          <w:sz w:val="22"/>
          <w:szCs w:val="22"/>
        </w:rPr>
        <w:t>angelo.musaio@unige.it</w:t>
      </w:r>
    </w:p>
    <w:p w:rsidR="003F3A51" w:rsidRPr="00886B62" w:rsidRDefault="00B35E94" w:rsidP="003F3A5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Per informazioni: Aldina BIANCHI Tel. 010 2099420 Fax 010 20951686- email: bianchi.a</w:t>
      </w:r>
      <w:r w:rsidRPr="00B35E94">
        <w:rPr>
          <w:i/>
          <w:sz w:val="22"/>
          <w:szCs w:val="22"/>
        </w:rPr>
        <w:t>@</w:t>
      </w:r>
      <w:r>
        <w:rPr>
          <w:i/>
          <w:sz w:val="22"/>
          <w:szCs w:val="22"/>
        </w:rPr>
        <w:t>unige.it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9D63F6">
        <w:rPr>
          <w:i/>
          <w:sz w:val="22"/>
          <w:szCs w:val="22"/>
        </w:rPr>
        <w:t xml:space="preserve">procedura comparativa </w:t>
      </w:r>
      <w:r w:rsidR="009D63F6" w:rsidRPr="009D63F6">
        <w:rPr>
          <w:b/>
          <w:i/>
          <w:sz w:val="22"/>
          <w:szCs w:val="22"/>
        </w:rPr>
        <w:t>RIF. SSCI 2/2019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D41800" w:rsidP="00D41800">
      <w:pPr>
        <w:spacing w:after="120"/>
        <w:ind w:left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A:</w:t>
      </w:r>
    </w:p>
    <w:p w:rsidR="003F3A51" w:rsidRPr="00D41800" w:rsidRDefault="003F3A51" w:rsidP="00D41800">
      <w:pPr>
        <w:spacing w:after="120"/>
        <w:ind w:left="4956"/>
        <w:contextualSpacing/>
        <w:jc w:val="both"/>
        <w:rPr>
          <w:b/>
          <w:sz w:val="22"/>
          <w:szCs w:val="22"/>
        </w:rPr>
      </w:pPr>
      <w:r w:rsidRPr="00D41800">
        <w:rPr>
          <w:b/>
          <w:sz w:val="22"/>
          <w:szCs w:val="22"/>
        </w:rPr>
        <w:t>Università degli Studi di Genova</w:t>
      </w:r>
    </w:p>
    <w:p w:rsidR="00D41800" w:rsidRDefault="00D41800" w:rsidP="00D41800">
      <w:pPr>
        <w:spacing w:after="120"/>
        <w:ind w:left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Area Logistica e Promozione</w:t>
      </w:r>
    </w:p>
    <w:p w:rsidR="00D41800" w:rsidRDefault="00D41800" w:rsidP="00D41800">
      <w:pPr>
        <w:spacing w:after="120"/>
        <w:ind w:left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Settore sviluppo cooperazione internazionale (SSCI)</w:t>
      </w:r>
    </w:p>
    <w:p w:rsidR="00D41800" w:rsidRDefault="00D41800" w:rsidP="00D41800">
      <w:pPr>
        <w:spacing w:after="120"/>
        <w:ind w:left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Piazza della Nunziata, 6 </w:t>
      </w:r>
    </w:p>
    <w:p w:rsidR="00D41800" w:rsidRDefault="00D41800" w:rsidP="00D41800">
      <w:pPr>
        <w:spacing w:after="120"/>
        <w:ind w:left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16124 Genova</w:t>
      </w:r>
    </w:p>
    <w:p w:rsidR="00D41800" w:rsidRPr="00886B62" w:rsidRDefault="00D41800" w:rsidP="00D41800">
      <w:pPr>
        <w:spacing w:after="120"/>
        <w:ind w:left="4956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644307" w:rsidRDefault="003F3A51" w:rsidP="00644307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</w:t>
      </w:r>
      <w:r w:rsidR="00644307">
        <w:rPr>
          <w:sz w:val="22"/>
          <w:szCs w:val="22"/>
        </w:rPr>
        <w:t xml:space="preserve"> n. 2/19 </w:t>
      </w:r>
      <w:bookmarkStart w:id="0" w:name="_GoBack"/>
      <w:bookmarkEnd w:id="0"/>
      <w:r w:rsidRPr="00886B62">
        <w:rPr>
          <w:sz w:val="22"/>
          <w:szCs w:val="22"/>
        </w:rPr>
        <w:t>, per titoli, per la stipula di</w:t>
      </w:r>
      <w:r w:rsidR="00644307">
        <w:rPr>
          <w:sz w:val="22"/>
          <w:szCs w:val="22"/>
        </w:rPr>
        <w:t xml:space="preserve"> un incarico di lavoro autonomo nell’ambito di progetti di mobilità internazionale.</w:t>
      </w:r>
    </w:p>
    <w:p w:rsidR="003F3A51" w:rsidRPr="00886B62" w:rsidRDefault="003F3A51" w:rsidP="00644307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DB4FB0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tab/>
      </w:r>
    </w:p>
    <w:p w:rsidR="003F3A51" w:rsidRPr="00DB4FB0" w:rsidRDefault="003F3A51" w:rsidP="003F3A51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DB4FB0">
        <w:rPr>
          <w:sz w:val="22"/>
          <w:szCs w:val="22"/>
        </w:rPr>
        <w:t>di avere adeguata conoscenza della lingua Inglese</w:t>
      </w:r>
      <w:r w:rsidRPr="00DB4FB0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73" w:rsidRDefault="00281073">
      <w:r>
        <w:separator/>
      </w:r>
    </w:p>
  </w:endnote>
  <w:endnote w:type="continuationSeparator" w:id="0">
    <w:p w:rsidR="00281073" w:rsidRDefault="0028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28107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430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0847" w:rsidRDefault="0028107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73" w:rsidRDefault="00281073">
      <w:r>
        <w:separator/>
      </w:r>
    </w:p>
  </w:footnote>
  <w:footnote w:type="continuationSeparator" w:id="0">
    <w:p w:rsidR="00281073" w:rsidRDefault="0028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270A21"/>
    <w:rsid w:val="00281073"/>
    <w:rsid w:val="003F3A51"/>
    <w:rsid w:val="004C514F"/>
    <w:rsid w:val="005549AC"/>
    <w:rsid w:val="00644307"/>
    <w:rsid w:val="00785F5B"/>
    <w:rsid w:val="009D63F6"/>
    <w:rsid w:val="00A96608"/>
    <w:rsid w:val="00B12138"/>
    <w:rsid w:val="00B35E94"/>
    <w:rsid w:val="00CB7CB3"/>
    <w:rsid w:val="00CC1325"/>
    <w:rsid w:val="00D41800"/>
    <w:rsid w:val="00D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Aldina Bianchi</cp:lastModifiedBy>
  <cp:revision>3</cp:revision>
  <dcterms:created xsi:type="dcterms:W3CDTF">2019-12-06T10:50:00Z</dcterms:created>
  <dcterms:modified xsi:type="dcterms:W3CDTF">2019-12-06T10:55:00Z</dcterms:modified>
</cp:coreProperties>
</file>