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09545936"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 xml:space="preserve">La domanda deve essere </w:t>
      </w:r>
      <w:r w:rsidR="00541211">
        <w:rPr>
          <w:rFonts w:ascii="Arial" w:hAnsi="Arial"/>
          <w:bCs/>
          <w:sz w:val="20"/>
          <w:szCs w:val="20"/>
          <w:u w:val="single"/>
        </w:rPr>
        <w:t xml:space="preserve">compilata </w:t>
      </w:r>
      <w:bookmarkStart w:id="0" w:name="_GoBack"/>
      <w:bookmarkEnd w:id="0"/>
      <w:r w:rsidRPr="006B0A02">
        <w:rPr>
          <w:rFonts w:ascii="Arial" w:hAnsi="Arial"/>
          <w:bCs/>
          <w:sz w:val="20"/>
          <w:szCs w:val="20"/>
          <w:u w:val="single"/>
        </w:rPr>
        <w:t>in modo chiaro e assolutamente leggibile</w:t>
      </w:r>
    </w:p>
    <w:p w14:paraId="1E7A8E44" w14:textId="77777777" w:rsidR="008F410A" w:rsidRPr="006B0A02" w:rsidRDefault="008F410A" w:rsidP="008F410A">
      <w:pPr>
        <w:jc w:val="both"/>
        <w:rPr>
          <w:rFonts w:ascii="Arial" w:hAnsi="Arial"/>
          <w:b/>
          <w:i/>
          <w:sz w:val="20"/>
          <w:szCs w:val="20"/>
        </w:rPr>
      </w:pPr>
    </w:p>
    <w:p w14:paraId="20F3DFEC" w14:textId="77777777" w:rsidR="00541211" w:rsidRDefault="00541211" w:rsidP="008F410A">
      <w:pPr>
        <w:jc w:val="both"/>
        <w:rPr>
          <w:rFonts w:ascii="Arial" w:hAnsi="Arial"/>
          <w:b/>
          <w:i/>
          <w:sz w:val="20"/>
          <w:szCs w:val="20"/>
        </w:rPr>
      </w:pPr>
    </w:p>
    <w:p w14:paraId="5EB090BB" w14:textId="53528CE4"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6C27B439"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403519">
        <w:rPr>
          <w:rFonts w:ascii="Arial" w:hAnsi="Arial"/>
          <w:b/>
          <w:i/>
          <w:sz w:val="20"/>
          <w:szCs w:val="20"/>
        </w:rPr>
        <w:t>4</w:t>
      </w:r>
      <w:r w:rsidR="008F410A" w:rsidRPr="006B0A02">
        <w:rPr>
          <w:rFonts w:ascii="Arial" w:hAnsi="Arial"/>
          <w:b/>
          <w:i/>
          <w:sz w:val="20"/>
          <w:szCs w:val="20"/>
        </w:rPr>
        <w:t>/201</w:t>
      </w:r>
      <w:r w:rsidR="00A7506F">
        <w:rPr>
          <w:rFonts w:ascii="Arial" w:hAnsi="Arial"/>
          <w:b/>
          <w:i/>
          <w:sz w:val="20"/>
          <w:szCs w:val="20"/>
        </w:rPr>
        <w:t>9</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30DB9EB3" w14:textId="147B9DAE" w:rsidR="00541211" w:rsidRPr="00541211" w:rsidRDefault="00181C60" w:rsidP="00541211">
      <w:pPr>
        <w:pStyle w:val="Corpotesto"/>
        <w:keepNext/>
        <w:suppressAutoHyphens/>
        <w:rPr>
          <w:rFonts w:ascii="Arial" w:hAnsi="Arial"/>
          <w:i/>
          <w:sz w:val="21"/>
          <w:szCs w:val="21"/>
        </w:rPr>
      </w:pPr>
      <w:r w:rsidRPr="00541211">
        <w:rPr>
          <w:rFonts w:ascii="Arial" w:hAnsi="Arial"/>
          <w:sz w:val="21"/>
          <w:szCs w:val="21"/>
        </w:rPr>
        <w:t xml:space="preserve">Procedura comparativa, per titoli, per l’affidamento di n. 1 incarico di lavoro autonomo </w:t>
      </w:r>
      <w:r w:rsidR="001F7F84" w:rsidRPr="00541211">
        <w:rPr>
          <w:rFonts w:ascii="Arial" w:hAnsi="Arial"/>
          <w:sz w:val="21"/>
          <w:szCs w:val="21"/>
        </w:rPr>
        <w:t xml:space="preserve">della durata di </w:t>
      </w:r>
      <w:r w:rsidR="00541211" w:rsidRPr="00541211">
        <w:rPr>
          <w:rFonts w:ascii="Arial" w:hAnsi="Arial"/>
          <w:sz w:val="21"/>
          <w:szCs w:val="21"/>
        </w:rPr>
        <w:t xml:space="preserve">quattro </w:t>
      </w:r>
      <w:r w:rsidR="00FF6CD9" w:rsidRPr="00541211">
        <w:rPr>
          <w:rFonts w:ascii="Arial" w:hAnsi="Arial"/>
          <w:sz w:val="21"/>
          <w:szCs w:val="21"/>
        </w:rPr>
        <w:t>mes</w:t>
      </w:r>
      <w:r w:rsidR="000A204A" w:rsidRPr="00541211">
        <w:rPr>
          <w:rFonts w:ascii="Arial" w:hAnsi="Arial"/>
          <w:sz w:val="21"/>
          <w:szCs w:val="21"/>
        </w:rPr>
        <w:t>i</w:t>
      </w:r>
      <w:r w:rsidRPr="00541211">
        <w:rPr>
          <w:rFonts w:ascii="Arial" w:hAnsi="Arial"/>
          <w:sz w:val="21"/>
          <w:szCs w:val="21"/>
        </w:rPr>
        <w:t xml:space="preserve">, a decorrere </w:t>
      </w:r>
      <w:r w:rsidR="0018271B" w:rsidRPr="00541211">
        <w:rPr>
          <w:rFonts w:ascii="Arial" w:hAnsi="Arial"/>
          <w:sz w:val="21"/>
          <w:szCs w:val="21"/>
        </w:rPr>
        <w:t>dalla pubblicazione sul sito web di Ateneo</w:t>
      </w:r>
      <w:r w:rsidRPr="00541211">
        <w:rPr>
          <w:rFonts w:ascii="Arial" w:hAnsi="Arial"/>
          <w:sz w:val="21"/>
          <w:szCs w:val="21"/>
        </w:rPr>
        <w:t>, per lo svolgimento d</w:t>
      </w:r>
      <w:r w:rsidR="007A6665" w:rsidRPr="00541211">
        <w:rPr>
          <w:rFonts w:ascii="Arial" w:hAnsi="Arial"/>
          <w:sz w:val="21"/>
          <w:szCs w:val="21"/>
        </w:rPr>
        <w:t>ella seguente</w:t>
      </w:r>
      <w:r w:rsidRPr="00541211">
        <w:rPr>
          <w:rFonts w:ascii="Arial" w:hAnsi="Arial"/>
          <w:sz w:val="21"/>
          <w:szCs w:val="21"/>
        </w:rPr>
        <w:t xml:space="preserve"> </w:t>
      </w:r>
      <w:r w:rsidR="007A6665" w:rsidRPr="00541211">
        <w:rPr>
          <w:rFonts w:ascii="Arial" w:hAnsi="Arial" w:cs="Arial"/>
          <w:sz w:val="21"/>
          <w:szCs w:val="21"/>
        </w:rPr>
        <w:t xml:space="preserve">attività: </w:t>
      </w:r>
      <w:r w:rsidR="009A062A" w:rsidRPr="00541211">
        <w:rPr>
          <w:rFonts w:ascii="Arial" w:hAnsi="Arial" w:cs="Arial"/>
          <w:i/>
          <w:sz w:val="21"/>
          <w:szCs w:val="21"/>
        </w:rPr>
        <w:t xml:space="preserve">Attività di supporto alla ricerca. </w:t>
      </w:r>
      <w:r w:rsidR="00541211" w:rsidRPr="00541211">
        <w:rPr>
          <w:rFonts w:ascii="Arial" w:hAnsi="Arial"/>
          <w:i/>
          <w:sz w:val="21"/>
          <w:szCs w:val="21"/>
        </w:rPr>
        <w:t xml:space="preserve">Produzione, stesura ed elaborazione di Standard Operating </w:t>
      </w:r>
      <w:proofErr w:type="spellStart"/>
      <w:r w:rsidR="00541211" w:rsidRPr="00541211">
        <w:rPr>
          <w:rFonts w:ascii="Arial" w:hAnsi="Arial"/>
          <w:i/>
          <w:sz w:val="21"/>
          <w:szCs w:val="21"/>
        </w:rPr>
        <w:t>Procedures</w:t>
      </w:r>
      <w:proofErr w:type="spellEnd"/>
      <w:r w:rsidR="00541211" w:rsidRPr="00541211">
        <w:rPr>
          <w:rFonts w:ascii="Arial" w:hAnsi="Arial"/>
          <w:i/>
          <w:sz w:val="21"/>
          <w:szCs w:val="21"/>
        </w:rPr>
        <w:t xml:space="preserve"> (SOP), sia in lingua italiana sia in inglese, per il raggiungimento degli standard di qualità richiesti per condurre Studi di ricerca in Farmacologia e Tossicologia Clinica conformemente a GCP e GLP. Analisi dei dati derivanti da progetti di ricerca recentemente conclusi e di altri attualmente in fase di svolgimento, secondo le procedure di qualità indicate, con la finalità di scrittura e pubblicazione dei risultati.</w:t>
      </w:r>
    </w:p>
    <w:p w14:paraId="2A9622CC" w14:textId="655CD1DC" w:rsidR="007A6665" w:rsidRDefault="007A6665" w:rsidP="007A6665">
      <w:pPr>
        <w:pStyle w:val="Corpotesto"/>
        <w:keepNext/>
        <w:suppressAutoHyphens/>
        <w:rPr>
          <w:rFonts w:ascii="Arial" w:hAnsi="Arial"/>
          <w:i/>
          <w:sz w:val="21"/>
          <w:szCs w:val="21"/>
        </w:rPr>
      </w:pPr>
    </w:p>
    <w:p w14:paraId="37F6107A" w14:textId="77777777" w:rsidR="00BB386E" w:rsidRPr="007A6665" w:rsidRDefault="00BB386E"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F277" w14:textId="77777777" w:rsidR="00037DDF" w:rsidRDefault="00037DDF">
      <w:r>
        <w:separator/>
      </w:r>
    </w:p>
  </w:endnote>
  <w:endnote w:type="continuationSeparator" w:id="0">
    <w:p w14:paraId="185B1170" w14:textId="77777777" w:rsidR="00037DDF" w:rsidRDefault="0003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8DFC1" w14:textId="77777777" w:rsidR="00037DDF" w:rsidRDefault="00037DDF">
      <w:r>
        <w:separator/>
      </w:r>
    </w:p>
  </w:footnote>
  <w:footnote w:type="continuationSeparator" w:id="0">
    <w:p w14:paraId="02BF9849" w14:textId="77777777" w:rsidR="00037DDF" w:rsidRDefault="0003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37DDF"/>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1C79"/>
    <w:rsid w:val="003C7054"/>
    <w:rsid w:val="003D5BA5"/>
    <w:rsid w:val="003E6EA2"/>
    <w:rsid w:val="003F11AD"/>
    <w:rsid w:val="00403519"/>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1211"/>
    <w:rsid w:val="00543A74"/>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43B27"/>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119F"/>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386E"/>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1898</Words>
  <Characters>10820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2019-11-14T14:41:00Z</dcterms:created>
  <dcterms:modified xsi:type="dcterms:W3CDTF">2019-11-14T14:46:00Z</dcterms:modified>
</cp:coreProperties>
</file>